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A06E" w14:textId="77777777" w:rsidR="007A7383" w:rsidRPr="0081365D" w:rsidRDefault="007A7383" w:rsidP="000417CE">
      <w:pPr>
        <w:tabs>
          <w:tab w:val="left" w:pos="14580"/>
        </w:tabs>
        <w:jc w:val="both"/>
        <w:rPr>
          <w:rFonts w:ascii="Calibri" w:hAnsi="Calibri"/>
          <w:i/>
          <w:iCs/>
          <w:color w:val="365F91"/>
          <w:sz w:val="20"/>
          <w:szCs w:val="20"/>
        </w:rPr>
      </w:pPr>
      <w:bookmarkStart w:id="0" w:name="_GoBack"/>
      <w:bookmarkEnd w:id="0"/>
    </w:p>
    <w:p w14:paraId="6BF29079" w14:textId="65C91DFA" w:rsidR="006E7C10" w:rsidRPr="0081365D" w:rsidRDefault="0081365D" w:rsidP="000417CE">
      <w:pPr>
        <w:tabs>
          <w:tab w:val="left" w:pos="14580"/>
        </w:tabs>
        <w:jc w:val="both"/>
        <w:rPr>
          <w:rFonts w:asciiTheme="majorBidi" w:hAnsiTheme="majorBidi" w:cstheme="majorBidi"/>
          <w:i/>
          <w:iCs/>
          <w:color w:val="365F91"/>
          <w:sz w:val="22"/>
          <w:szCs w:val="22"/>
        </w:rPr>
      </w:pPr>
      <w:r w:rsidRPr="0081365D">
        <w:rPr>
          <w:rFonts w:asciiTheme="majorBidi" w:hAnsiTheme="majorBidi" w:cstheme="majorBidi"/>
          <w:i/>
          <w:iCs/>
          <w:color w:val="365F91"/>
          <w:sz w:val="22"/>
          <w:szCs w:val="22"/>
        </w:rPr>
        <w:t>Ce Cadre Logique a été conçu de manière à être complété facilement à l’aide des réponses que vous avez fournies dans le formulaire de candidature, pour vous donner une vue d’ensemble de votre plan de travail et de la cohérence de ce dernier.</w:t>
      </w:r>
      <w:r w:rsidR="008A1D1F" w:rsidRPr="0081365D">
        <w:rPr>
          <w:rFonts w:asciiTheme="majorBidi" w:hAnsiTheme="majorBidi" w:cstheme="majorBidi"/>
          <w:i/>
          <w:iCs/>
          <w:color w:val="365F91"/>
          <w:sz w:val="22"/>
          <w:szCs w:val="22"/>
        </w:rPr>
        <w:t xml:space="preserve"> </w:t>
      </w:r>
    </w:p>
    <w:p w14:paraId="539D5D2E" w14:textId="77777777" w:rsidR="008A1D1F" w:rsidRPr="0081365D" w:rsidRDefault="008A1D1F" w:rsidP="009D666A">
      <w:pPr>
        <w:rPr>
          <w:rFonts w:asciiTheme="majorBidi" w:hAnsiTheme="majorBidi" w:cstheme="majorBidi"/>
          <w:b/>
          <w:bCs/>
          <w:i/>
          <w:iCs/>
        </w:rPr>
      </w:pPr>
    </w:p>
    <w:p w14:paraId="570C84DA" w14:textId="77777777" w:rsidR="008A1D1F" w:rsidRPr="0081365D" w:rsidRDefault="008A1D1F" w:rsidP="009D666A">
      <w:pPr>
        <w:rPr>
          <w:rFonts w:asciiTheme="majorBidi" w:hAnsiTheme="majorBidi" w:cstheme="majorBidi"/>
          <w:b/>
          <w:bCs/>
          <w:i/>
          <w:iCs/>
        </w:rPr>
      </w:pPr>
    </w:p>
    <w:p w14:paraId="1651828E" w14:textId="09A46CBD" w:rsidR="00B00D4F" w:rsidRPr="0081365D" w:rsidRDefault="0081365D" w:rsidP="00581967">
      <w:pPr>
        <w:rPr>
          <w:rFonts w:asciiTheme="majorBidi" w:hAnsiTheme="majorBidi" w:cstheme="majorBidi"/>
          <w:b/>
          <w:bCs/>
          <w:sz w:val="22"/>
          <w:szCs w:val="22"/>
        </w:rPr>
      </w:pPr>
      <w:r w:rsidRPr="0081365D">
        <w:rPr>
          <w:rFonts w:asciiTheme="majorBidi" w:hAnsiTheme="majorBidi" w:cstheme="majorBidi"/>
          <w:b/>
          <w:bCs/>
          <w:sz w:val="22"/>
          <w:szCs w:val="22"/>
        </w:rPr>
        <w:t>Titre</w:t>
      </w:r>
      <w:r w:rsidR="00B00D4F" w:rsidRPr="0081365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du</w:t>
      </w:r>
      <w:r w:rsidR="00B00D4F" w:rsidRPr="0081365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81365D">
        <w:rPr>
          <w:rFonts w:asciiTheme="majorBidi" w:hAnsiTheme="majorBidi" w:cstheme="majorBidi"/>
          <w:b/>
          <w:bCs/>
          <w:sz w:val="22"/>
          <w:szCs w:val="22"/>
        </w:rPr>
        <w:t>projet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B00D4F" w:rsidRPr="0081365D">
        <w:rPr>
          <w:rFonts w:asciiTheme="majorBidi" w:hAnsiTheme="majorBidi" w:cstheme="majorBidi"/>
          <w:b/>
          <w:bCs/>
          <w:sz w:val="22"/>
          <w:szCs w:val="22"/>
        </w:rPr>
        <w:t xml:space="preserve">: </w:t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81365D">
        <w:rPr>
          <w:b/>
          <w:bCs/>
          <w:sz w:val="22"/>
          <w:szCs w:val="22"/>
        </w:rPr>
        <w:t xml:space="preserve">Numéro du Projet : </w:t>
      </w:r>
      <w:r w:rsidRPr="0081365D">
        <w:rPr>
          <w:b/>
          <w:bCs/>
          <w:sz w:val="22"/>
          <w:szCs w:val="22"/>
          <w:highlight w:val="yellow"/>
        </w:rPr>
        <w:t>à remplir seulement par le personnel de la FAL</w:t>
      </w:r>
    </w:p>
    <w:p w14:paraId="500A2F84" w14:textId="2F00C04D" w:rsidR="008A1D1F" w:rsidRPr="0081365D" w:rsidRDefault="008A1D1F" w:rsidP="00E448C6">
      <w:pPr>
        <w:rPr>
          <w:rFonts w:asciiTheme="majorBidi" w:hAnsiTheme="majorBidi" w:cstheme="majorBidi"/>
          <w:b/>
          <w:bCs/>
          <w:sz w:val="22"/>
          <w:szCs w:val="22"/>
        </w:rPr>
      </w:pPr>
      <w:r w:rsidRPr="0081365D">
        <w:rPr>
          <w:rFonts w:asciiTheme="majorBidi" w:hAnsiTheme="majorBidi" w:cstheme="majorBidi"/>
          <w:b/>
          <w:bCs/>
          <w:sz w:val="22"/>
          <w:szCs w:val="22"/>
        </w:rPr>
        <w:t>N</w:t>
      </w:r>
      <w:r w:rsidR="0081365D">
        <w:rPr>
          <w:rFonts w:asciiTheme="majorBidi" w:hAnsiTheme="majorBidi" w:cstheme="majorBidi"/>
          <w:b/>
          <w:bCs/>
          <w:sz w:val="22"/>
          <w:szCs w:val="22"/>
        </w:rPr>
        <w:t xml:space="preserve">om de l’organisme porteur de projet </w:t>
      </w:r>
      <w:r w:rsidRPr="0081365D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14:paraId="31CDC20E" w14:textId="06462BD7" w:rsidR="008A1D1F" w:rsidRPr="0081365D" w:rsidRDefault="0081365D" w:rsidP="009D666A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Pays / Réseau </w:t>
      </w:r>
      <w:r w:rsidR="008A1D1F" w:rsidRPr="0081365D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14:paraId="3D9A6A87" w14:textId="77777777" w:rsidR="00E448C6" w:rsidRPr="0081365D" w:rsidRDefault="00E448C6" w:rsidP="009D666A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67F595E8" w14:textId="77777777" w:rsidR="00E448C6" w:rsidRPr="0081365D" w:rsidRDefault="00E448C6" w:rsidP="009D666A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5384CF74" w14:textId="77777777" w:rsidR="00E448C6" w:rsidRPr="0081365D" w:rsidRDefault="00E448C6" w:rsidP="009D666A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GridTable5Dark-Accent5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934"/>
        <w:gridCol w:w="1316"/>
        <w:gridCol w:w="1102"/>
        <w:gridCol w:w="1328"/>
        <w:gridCol w:w="1094"/>
        <w:gridCol w:w="1516"/>
        <w:gridCol w:w="1171"/>
        <w:gridCol w:w="1349"/>
        <w:gridCol w:w="979"/>
        <w:gridCol w:w="1361"/>
      </w:tblGrid>
      <w:tr w:rsidR="00E448C6" w:rsidRPr="0081365D" w14:paraId="38F13673" w14:textId="77777777" w:rsidTr="0010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9177DBE" w14:textId="554AFB73" w:rsidR="00E448C6" w:rsidRPr="0081365D" w:rsidRDefault="0081365D" w:rsidP="0081365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FFFFFF"/>
                <w:sz w:val="16"/>
                <w:szCs w:val="16"/>
              </w:rPr>
              <w:t xml:space="preserve">Objectif Général </w:t>
            </w:r>
            <w:r w:rsidR="005D3225" w:rsidRPr="0081365D">
              <w:rPr>
                <w:rFonts w:asciiTheme="majorBidi" w:hAnsiTheme="majorBidi" w:cstheme="majorBidi"/>
                <w:color w:val="FFFFFF"/>
                <w:sz w:val="16"/>
                <w:szCs w:val="16"/>
              </w:rPr>
              <w:t>(Impact)</w:t>
            </w:r>
          </w:p>
        </w:tc>
        <w:tc>
          <w:tcPr>
            <w:tcW w:w="13410" w:type="dxa"/>
            <w:gridSpan w:val="11"/>
          </w:tcPr>
          <w:p w14:paraId="76031BB1" w14:textId="61D09FBE" w:rsidR="0081365D" w:rsidRPr="0081365D" w:rsidRDefault="0081365D" w:rsidP="00813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81365D"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(Veuillez-vous reporter à la section 3.7 du formulaire de candidature) </w:t>
            </w:r>
          </w:p>
          <w:p w14:paraId="053FAB62" w14:textId="704A55F3" w:rsidR="00E448C6" w:rsidRPr="0081365D" w:rsidRDefault="00E448C6" w:rsidP="00FB6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color w:val="E36C0A" w:themeColor="accent6" w:themeShade="BF"/>
                <w:sz w:val="16"/>
                <w:szCs w:val="16"/>
              </w:rPr>
            </w:pPr>
          </w:p>
          <w:p w14:paraId="769E7B68" w14:textId="77777777" w:rsidR="00E448C6" w:rsidRPr="0081365D" w:rsidRDefault="00E448C6" w:rsidP="00E44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……………………………………………………………………..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ab/>
            </w:r>
          </w:p>
        </w:tc>
      </w:tr>
      <w:tr w:rsidR="004B03B4" w:rsidRPr="0081365D" w14:paraId="34F7EB2F" w14:textId="77777777" w:rsidTr="0010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52F7AD46" w14:textId="77777777" w:rsidR="0081365D" w:rsidRDefault="0081365D" w:rsidP="0081365D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14:paraId="7E87B7CE" w14:textId="7B583C7C" w:rsidR="0081365D" w:rsidRPr="0081365D" w:rsidRDefault="0081365D" w:rsidP="008136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sz w:val="16"/>
                <w:szCs w:val="16"/>
              </w:rPr>
              <w:t>Objectif spécifique 1</w:t>
            </w:r>
          </w:p>
          <w:p w14:paraId="18C2A263" w14:textId="37A3571E" w:rsidR="0081365D" w:rsidRPr="0081365D" w:rsidRDefault="0081365D" w:rsidP="008136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sz w:val="16"/>
                <w:szCs w:val="16"/>
              </w:rPr>
              <w:t>(Effet)</w:t>
            </w:r>
          </w:p>
        </w:tc>
        <w:tc>
          <w:tcPr>
            <w:tcW w:w="1260" w:type="dxa"/>
            <w:vMerge w:val="restart"/>
          </w:tcPr>
          <w:p w14:paraId="7DDC63D0" w14:textId="6319A82E" w:rsidR="004B03B4" w:rsidRPr="0081365D" w:rsidRDefault="0081365D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81365D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81365D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à la section 3.8 du formulaire)</w:t>
            </w:r>
          </w:p>
          <w:p w14:paraId="0AEE1714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934" w:type="dxa"/>
            <w:vMerge w:val="restart"/>
          </w:tcPr>
          <w:p w14:paraId="6AF81F1F" w14:textId="16303BFF" w:rsidR="004B03B4" w:rsidRPr="0081365D" w:rsidRDefault="0081365D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Résultat Escompté</w:t>
            </w:r>
            <w:r w:rsidR="004B03B4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316" w:type="dxa"/>
            <w:vMerge w:val="restart"/>
          </w:tcPr>
          <w:p w14:paraId="7074AC11" w14:textId="7749F560" w:rsidR="00F234FC" w:rsidRPr="00F234FC" w:rsidRDefault="00F234FC" w:rsidP="00F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F234FC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à la section 3.</w:t>
            </w:r>
            <w:r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9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 du formulaire)</w:t>
            </w:r>
          </w:p>
          <w:p w14:paraId="5B4E93D6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102" w:type="dxa"/>
          </w:tcPr>
          <w:p w14:paraId="708A5F17" w14:textId="7360B944" w:rsidR="004B03B4" w:rsidRPr="0081365D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Indicat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eu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</w:t>
            </w:r>
            <w:r w:rsidR="005D3225" w:rsidRPr="0081365D">
              <w:rPr>
                <w:rStyle w:val="Appelnotedebasdep"/>
                <w:rFonts w:asciiTheme="majorBidi" w:hAnsiTheme="majorBidi" w:cstheme="majorBidi"/>
                <w:b/>
                <w:bCs/>
                <w:sz w:val="16"/>
                <w:szCs w:val="16"/>
              </w:rPr>
              <w:footnoteReference w:id="1"/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328" w:type="dxa"/>
          </w:tcPr>
          <w:p w14:paraId="5EC916A6" w14:textId="609CBD8D" w:rsidR="00F234FC" w:rsidRPr="00F234FC" w:rsidRDefault="00F234FC" w:rsidP="00F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F234FC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à la section 3.</w:t>
            </w:r>
            <w:r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10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 du formulaire)</w:t>
            </w:r>
          </w:p>
          <w:p w14:paraId="478178AD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……………………………………</w:t>
            </w:r>
          </w:p>
        </w:tc>
        <w:tc>
          <w:tcPr>
            <w:tcW w:w="1094" w:type="dxa"/>
          </w:tcPr>
          <w:p w14:paraId="4CFF723E" w14:textId="3D0909A8" w:rsidR="004B03B4" w:rsidRPr="0081365D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Sources 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 </w:t>
            </w:r>
            <w:r w:rsidR="00F234FC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vérification</w:t>
            </w:r>
          </w:p>
        </w:tc>
        <w:tc>
          <w:tcPr>
            <w:tcW w:w="1516" w:type="dxa"/>
          </w:tcPr>
          <w:p w14:paraId="1849CA33" w14:textId="75FA3E5B" w:rsidR="00F234FC" w:rsidRPr="00F234FC" w:rsidRDefault="00F234FC" w:rsidP="00F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F234FC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au PLAN DE TRAVAIL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)</w:t>
            </w:r>
          </w:p>
          <w:p w14:paraId="5657CA86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171" w:type="dxa"/>
          </w:tcPr>
          <w:p w14:paraId="01015A1D" w14:textId="4DAFDD24" w:rsidR="004B03B4" w:rsidRPr="0081365D" w:rsidRDefault="00F234FC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Risques potentiels</w:t>
            </w:r>
          </w:p>
        </w:tc>
        <w:tc>
          <w:tcPr>
            <w:tcW w:w="1349" w:type="dxa"/>
          </w:tcPr>
          <w:p w14:paraId="3BAEC636" w14:textId="1C9E31A4" w:rsidR="00F234FC" w:rsidRPr="0081365D" w:rsidRDefault="00F234FC" w:rsidP="00F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81365D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à la section </w:t>
            </w:r>
            <w:r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4.3 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du formulaire)</w:t>
            </w:r>
          </w:p>
          <w:p w14:paraId="67BEE84E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……………………………………</w:t>
            </w:r>
          </w:p>
        </w:tc>
        <w:tc>
          <w:tcPr>
            <w:tcW w:w="979" w:type="dxa"/>
          </w:tcPr>
          <w:p w14:paraId="21E2DBA8" w14:textId="67B4739F" w:rsidR="004B03B4" w:rsidRPr="0081365D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Activit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361" w:type="dxa"/>
          </w:tcPr>
          <w:p w14:paraId="0DEC3D0E" w14:textId="01490BCD" w:rsidR="00F234FC" w:rsidRPr="00F234FC" w:rsidRDefault="00F234FC" w:rsidP="00F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F234FC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à la section 3.</w:t>
            </w:r>
            <w:r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17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 du formulaire)</w:t>
            </w:r>
          </w:p>
          <w:p w14:paraId="1473AE71" w14:textId="7E11DA2F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4B03B4" w:rsidRPr="0081365D" w14:paraId="5B084236" w14:textId="77777777" w:rsidTr="0010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26064484" w14:textId="77777777" w:rsidR="004B03B4" w:rsidRPr="0081365D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597F38A5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14:paraId="00ACF0BB" w14:textId="77777777" w:rsidR="004B03B4" w:rsidRPr="0081365D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14:paraId="059BE0CC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</w:tcPr>
          <w:p w14:paraId="480BA1B1" w14:textId="6FE7F00B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Indicateur</w:t>
            </w:r>
            <w:r w:rsidR="004B03B4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328" w:type="dxa"/>
          </w:tcPr>
          <w:p w14:paraId="0146CF64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148ED984" w14:textId="77777777" w:rsidR="00FB6360" w:rsidRPr="0081365D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473B5A8C" w14:textId="77777777" w:rsidR="00FB6360" w:rsidRPr="0081365D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</w:tcPr>
          <w:p w14:paraId="4B0D77AD" w14:textId="17011716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Sources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 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vérification</w:t>
            </w:r>
          </w:p>
        </w:tc>
        <w:tc>
          <w:tcPr>
            <w:tcW w:w="1516" w:type="dxa"/>
          </w:tcPr>
          <w:p w14:paraId="5EB4FCAA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</w:tcPr>
          <w:p w14:paraId="604DF746" w14:textId="3B96799B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Risques potentiels</w:t>
            </w:r>
          </w:p>
        </w:tc>
        <w:tc>
          <w:tcPr>
            <w:tcW w:w="1349" w:type="dxa"/>
          </w:tcPr>
          <w:p w14:paraId="2A141963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14:paraId="601EC673" w14:textId="602F3646" w:rsidR="004B03B4" w:rsidRPr="0081365D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Activit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361" w:type="dxa"/>
          </w:tcPr>
          <w:p w14:paraId="17B021AA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4B03B4" w:rsidRPr="0081365D" w14:paraId="7C78724A" w14:textId="77777777" w:rsidTr="0010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496A7C1E" w14:textId="77777777" w:rsidR="0081365D" w:rsidRDefault="0081365D" w:rsidP="0081365D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14:paraId="07E54881" w14:textId="06DC1DA9" w:rsidR="0081365D" w:rsidRPr="0081365D" w:rsidRDefault="0081365D" w:rsidP="008136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sz w:val="16"/>
                <w:szCs w:val="16"/>
              </w:rPr>
              <w:t xml:space="preserve">Objectif spécifique </w:t>
            </w:r>
            <w:r w:rsidR="00F234FC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  <w:p w14:paraId="66E0E815" w14:textId="021B44F3" w:rsidR="005D3225" w:rsidRPr="0081365D" w:rsidRDefault="0081365D" w:rsidP="008136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sz w:val="16"/>
                <w:szCs w:val="16"/>
              </w:rPr>
              <w:t>(Effet)</w:t>
            </w:r>
          </w:p>
        </w:tc>
        <w:tc>
          <w:tcPr>
            <w:tcW w:w="1260" w:type="dxa"/>
            <w:vMerge w:val="restart"/>
          </w:tcPr>
          <w:p w14:paraId="5D345EFE" w14:textId="77777777" w:rsidR="00FB6360" w:rsidRPr="0081365D" w:rsidRDefault="00FB6360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D2D2FA8" w14:textId="77777777" w:rsidR="004B03B4" w:rsidRPr="0081365D" w:rsidRDefault="004B03B4" w:rsidP="00C33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14:paraId="098A23C4" w14:textId="5611FD35" w:rsidR="004B03B4" w:rsidRPr="0081365D" w:rsidRDefault="0081365D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Résultat Escompté</w:t>
            </w:r>
            <w:r w:rsidR="004B03B4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316" w:type="dxa"/>
            <w:vMerge w:val="restart"/>
          </w:tcPr>
          <w:p w14:paraId="138AC09E" w14:textId="77777777" w:rsidR="00FB6360" w:rsidRPr="0081365D" w:rsidRDefault="00FB6360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4D0C1988" w14:textId="77777777" w:rsidR="004B03B4" w:rsidRPr="0081365D" w:rsidRDefault="004B03B4" w:rsidP="00C33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</w:tcPr>
          <w:p w14:paraId="643C4FB8" w14:textId="78358C56" w:rsidR="004B03B4" w:rsidRPr="0081365D" w:rsidRDefault="00F234FC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Indicat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eu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</w:t>
            </w:r>
            <w:r w:rsidR="004B03B4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328" w:type="dxa"/>
          </w:tcPr>
          <w:p w14:paraId="78CB3376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26822C1B" w14:textId="77777777" w:rsidR="00FB6360" w:rsidRPr="0081365D" w:rsidRDefault="00FB6360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6AE2D38F" w14:textId="77777777" w:rsidR="00FB6360" w:rsidRPr="0081365D" w:rsidRDefault="00FB6360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</w:tcPr>
          <w:p w14:paraId="1ADB074B" w14:textId="55C9C8D6" w:rsidR="004B03B4" w:rsidRPr="0081365D" w:rsidRDefault="00F234FC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Sources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 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vérification</w:t>
            </w:r>
          </w:p>
        </w:tc>
        <w:tc>
          <w:tcPr>
            <w:tcW w:w="1516" w:type="dxa"/>
          </w:tcPr>
          <w:p w14:paraId="5FB382EA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</w:tcPr>
          <w:p w14:paraId="04B22D78" w14:textId="78D69187" w:rsidR="004B03B4" w:rsidRPr="0081365D" w:rsidRDefault="00F234FC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Risques potentiels</w:t>
            </w:r>
          </w:p>
        </w:tc>
        <w:tc>
          <w:tcPr>
            <w:tcW w:w="1349" w:type="dxa"/>
          </w:tcPr>
          <w:p w14:paraId="4286FBA2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14:paraId="4F7041AE" w14:textId="1562331C" w:rsidR="004B03B4" w:rsidRPr="0081365D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Activit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361" w:type="dxa"/>
          </w:tcPr>
          <w:p w14:paraId="20948329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4B03B4" w:rsidRPr="0081365D" w14:paraId="69B4A3EA" w14:textId="77777777" w:rsidTr="0010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33C57C24" w14:textId="77777777" w:rsidR="004B03B4" w:rsidRPr="0081365D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3A384346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14:paraId="1B79B83D" w14:textId="77777777" w:rsidR="004B03B4" w:rsidRPr="0081365D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14:paraId="279DAD8A" w14:textId="77777777" w:rsidR="004B03B4" w:rsidRPr="0081365D" w:rsidRDefault="004B03B4" w:rsidP="00C33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</w:tcPr>
          <w:p w14:paraId="67175581" w14:textId="26C42B03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Indicat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eu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</w:t>
            </w:r>
            <w:r w:rsidR="004B03B4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…</w:t>
            </w:r>
          </w:p>
        </w:tc>
        <w:tc>
          <w:tcPr>
            <w:tcW w:w="1328" w:type="dxa"/>
          </w:tcPr>
          <w:p w14:paraId="053835EB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58793C1B" w14:textId="77777777" w:rsidR="00FB6360" w:rsidRPr="0081365D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E03B971" w14:textId="77777777" w:rsidR="00FB6360" w:rsidRPr="0081365D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</w:tcPr>
          <w:p w14:paraId="2FEDF187" w14:textId="311090F1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Sources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 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vérification</w:t>
            </w:r>
          </w:p>
        </w:tc>
        <w:tc>
          <w:tcPr>
            <w:tcW w:w="1516" w:type="dxa"/>
          </w:tcPr>
          <w:p w14:paraId="56579AD6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</w:tcPr>
          <w:p w14:paraId="79DBF8ED" w14:textId="5A9B2B39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Risques potentiels</w:t>
            </w:r>
          </w:p>
        </w:tc>
        <w:tc>
          <w:tcPr>
            <w:tcW w:w="1349" w:type="dxa"/>
          </w:tcPr>
          <w:p w14:paraId="06E99F9A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14:paraId="4B9C8207" w14:textId="4A1EC16E" w:rsidR="004B03B4" w:rsidRPr="0081365D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Activit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…</w:t>
            </w:r>
          </w:p>
        </w:tc>
        <w:tc>
          <w:tcPr>
            <w:tcW w:w="1361" w:type="dxa"/>
          </w:tcPr>
          <w:p w14:paraId="4E353164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14:paraId="52013900" w14:textId="77777777" w:rsidR="00E448C6" w:rsidRPr="0081365D" w:rsidRDefault="00E448C6" w:rsidP="009D666A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13F48B8C" w14:textId="77777777" w:rsidR="008A1D1F" w:rsidRPr="0081365D" w:rsidRDefault="008A1D1F" w:rsidP="009D666A">
      <w:pPr>
        <w:rPr>
          <w:rFonts w:asciiTheme="majorBidi" w:hAnsiTheme="majorBidi" w:cstheme="majorBidi"/>
          <w:sz w:val="22"/>
          <w:szCs w:val="22"/>
        </w:rPr>
      </w:pPr>
    </w:p>
    <w:p w14:paraId="279A2578" w14:textId="77777777" w:rsidR="008A1D1F" w:rsidRPr="0081365D" w:rsidRDefault="008A1D1F" w:rsidP="009D666A">
      <w:pPr>
        <w:rPr>
          <w:rFonts w:asciiTheme="majorBidi" w:hAnsiTheme="majorBidi" w:cstheme="majorBidi"/>
          <w:sz w:val="22"/>
          <w:szCs w:val="22"/>
        </w:rPr>
      </w:pPr>
    </w:p>
    <w:p w14:paraId="5F9C3B7E" w14:textId="77777777" w:rsidR="008A1D1F" w:rsidRPr="0081365D" w:rsidRDefault="008A1D1F" w:rsidP="009D666A">
      <w:pPr>
        <w:rPr>
          <w:rFonts w:asciiTheme="majorBidi" w:hAnsiTheme="majorBidi" w:cstheme="majorBidi"/>
          <w:sz w:val="22"/>
          <w:szCs w:val="22"/>
        </w:rPr>
      </w:pPr>
    </w:p>
    <w:p w14:paraId="07A334E2" w14:textId="77777777" w:rsidR="000D1759" w:rsidRPr="0081365D" w:rsidRDefault="000D1759" w:rsidP="009D666A">
      <w:pPr>
        <w:rPr>
          <w:rFonts w:asciiTheme="majorBidi" w:hAnsiTheme="majorBidi" w:cstheme="majorBidi"/>
          <w:sz w:val="22"/>
          <w:szCs w:val="22"/>
        </w:rPr>
      </w:pPr>
    </w:p>
    <w:sectPr w:rsidR="000D1759" w:rsidRPr="0081365D" w:rsidSect="009D666A">
      <w:headerReference w:type="default" r:id="rId7"/>
      <w:pgSz w:w="16838" w:h="11906" w:orient="landscape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42AB" w14:textId="77777777" w:rsidR="008A786D" w:rsidRDefault="008A786D" w:rsidP="008A1D1F">
      <w:r>
        <w:separator/>
      </w:r>
    </w:p>
  </w:endnote>
  <w:endnote w:type="continuationSeparator" w:id="0">
    <w:p w14:paraId="4EE217AA" w14:textId="77777777" w:rsidR="008A786D" w:rsidRDefault="008A786D" w:rsidP="008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8B88" w14:textId="77777777" w:rsidR="008A786D" w:rsidRDefault="008A786D" w:rsidP="008A1D1F">
      <w:r>
        <w:separator/>
      </w:r>
    </w:p>
  </w:footnote>
  <w:footnote w:type="continuationSeparator" w:id="0">
    <w:p w14:paraId="77D98D0E" w14:textId="77777777" w:rsidR="008A786D" w:rsidRDefault="008A786D" w:rsidP="008A1D1F">
      <w:r>
        <w:continuationSeparator/>
      </w:r>
    </w:p>
  </w:footnote>
  <w:footnote w:id="1">
    <w:p w14:paraId="3F0E5704" w14:textId="6D151218" w:rsidR="005D3225" w:rsidRPr="00F234FC" w:rsidRDefault="005D3225" w:rsidP="005D3225">
      <w:pPr>
        <w:pStyle w:val="Notedebasdepage"/>
        <w:rPr>
          <w:i/>
        </w:rPr>
      </w:pPr>
      <w:r>
        <w:rPr>
          <w:rStyle w:val="Appelnotedebasdep"/>
        </w:rPr>
        <w:footnoteRef/>
      </w:r>
      <w:r w:rsidRPr="00F234FC">
        <w:t xml:space="preserve"> </w:t>
      </w:r>
      <w:r w:rsidRPr="00F234FC">
        <w:rPr>
          <w:i/>
          <w:iCs/>
        </w:rPr>
        <w:t xml:space="preserve"> </w:t>
      </w:r>
      <w:r w:rsidR="00F234FC" w:rsidRPr="00F234FC">
        <w:rPr>
          <w:i/>
          <w:iCs/>
        </w:rPr>
        <w:t>L’indicateur est une variable quantitative et/ou qualitative qui permet de mesurer de manière simple et fiable si une action a produit le résultat attendu.</w:t>
      </w:r>
    </w:p>
    <w:p w14:paraId="5F5B5C16" w14:textId="242D16FC" w:rsidR="005D3225" w:rsidRPr="00F234FC" w:rsidRDefault="005D322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D684" w14:textId="64B38C60" w:rsidR="00A70EA1" w:rsidRPr="007755C8" w:rsidRDefault="00E448C6" w:rsidP="002669A9">
    <w:pPr>
      <w:rPr>
        <w:rFonts w:ascii="Calibri" w:hAnsi="Calibri"/>
        <w:b/>
        <w:bCs/>
        <w:sz w:val="22"/>
        <w:szCs w:val="22"/>
      </w:rPr>
    </w:pPr>
    <w:r w:rsidRPr="007755C8">
      <w:rPr>
        <w:rFonts w:ascii="Calibri" w:hAnsi="Calibri"/>
        <w:b/>
        <w:bCs/>
        <w:sz w:val="22"/>
        <w:szCs w:val="22"/>
      </w:rPr>
      <w:t>ANNEX</w:t>
    </w:r>
    <w:r w:rsidR="0081365D" w:rsidRPr="007755C8">
      <w:rPr>
        <w:rFonts w:ascii="Calibri" w:hAnsi="Calibri"/>
        <w:b/>
        <w:bCs/>
        <w:sz w:val="22"/>
        <w:szCs w:val="22"/>
      </w:rPr>
      <w:t>E</w:t>
    </w:r>
    <w:r w:rsidRPr="007755C8">
      <w:rPr>
        <w:rFonts w:ascii="Calibri" w:hAnsi="Calibri"/>
        <w:b/>
        <w:bCs/>
        <w:sz w:val="22"/>
        <w:szCs w:val="22"/>
      </w:rPr>
      <w:t xml:space="preserve"> </w:t>
    </w:r>
    <w:r w:rsidR="009276D6" w:rsidRPr="007755C8">
      <w:rPr>
        <w:rFonts w:ascii="Calibri" w:hAnsi="Calibri"/>
        <w:b/>
        <w:bCs/>
        <w:sz w:val="22"/>
        <w:szCs w:val="22"/>
      </w:rPr>
      <w:t xml:space="preserve">A1  </w:t>
    </w:r>
    <w:r w:rsidR="007A7383" w:rsidRPr="007755C8">
      <w:rPr>
        <w:rFonts w:ascii="Calibri" w:hAnsi="Calibri"/>
        <w:b/>
        <w:bCs/>
        <w:sz w:val="22"/>
        <w:szCs w:val="22"/>
      </w:rPr>
      <w:t xml:space="preserve">    </w:t>
    </w:r>
    <w:r w:rsidR="00101399" w:rsidRPr="007755C8">
      <w:rPr>
        <w:rFonts w:ascii="Calibri" w:hAnsi="Calibri"/>
        <w:b/>
        <w:bCs/>
        <w:sz w:val="22"/>
        <w:szCs w:val="22"/>
      </w:rPr>
      <w:tab/>
    </w:r>
    <w:r w:rsidR="00101399" w:rsidRPr="007755C8">
      <w:rPr>
        <w:rFonts w:ascii="Calibri" w:hAnsi="Calibri"/>
        <w:b/>
        <w:bCs/>
        <w:sz w:val="22"/>
        <w:szCs w:val="22"/>
      </w:rPr>
      <w:tab/>
    </w:r>
    <w:r w:rsidR="007A7383" w:rsidRPr="007755C8">
      <w:rPr>
        <w:rFonts w:ascii="Calibri" w:hAnsi="Calibri"/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7755C8">
      <w:rPr>
        <w:rFonts w:ascii="Calibri" w:hAnsi="Calibri"/>
        <w:b/>
        <w:bCs/>
        <w:sz w:val="22"/>
        <w:szCs w:val="22"/>
      </w:rPr>
      <w:t>ALF/</w:t>
    </w:r>
    <w:r w:rsidR="00575E84" w:rsidRPr="007755C8">
      <w:rPr>
        <w:rFonts w:ascii="Calibri" w:hAnsi="Calibri"/>
        <w:b/>
        <w:bCs/>
        <w:sz w:val="22"/>
        <w:szCs w:val="22"/>
      </w:rPr>
      <w:t>C</w:t>
    </w:r>
    <w:r w:rsidR="009276D6" w:rsidRPr="007755C8">
      <w:rPr>
        <w:rFonts w:ascii="Calibri" w:hAnsi="Calibri"/>
        <w:b/>
        <w:bCs/>
        <w:sz w:val="22"/>
        <w:szCs w:val="22"/>
      </w:rPr>
      <w:t>FP</w:t>
    </w:r>
    <w:r w:rsidR="008A1D1F" w:rsidRPr="007755C8">
      <w:rPr>
        <w:rFonts w:ascii="Calibri" w:hAnsi="Calibri"/>
        <w:b/>
        <w:bCs/>
        <w:sz w:val="22"/>
        <w:szCs w:val="22"/>
      </w:rPr>
      <w:t>/20</w:t>
    </w:r>
    <w:r w:rsidR="007755C8">
      <w:rPr>
        <w:rFonts w:ascii="Calibri" w:hAnsi="Calibri"/>
        <w:b/>
        <w:bCs/>
        <w:sz w:val="22"/>
        <w:szCs w:val="22"/>
      </w:rPr>
      <w:t>20/IRP</w:t>
    </w:r>
  </w:p>
  <w:p w14:paraId="62B56E12" w14:textId="77777777" w:rsidR="007A7383" w:rsidRPr="007755C8" w:rsidRDefault="007A7383" w:rsidP="000417CE">
    <w:pPr>
      <w:rPr>
        <w:rFonts w:ascii="Calibri" w:hAnsi="Calibri"/>
        <w:b/>
        <w:bCs/>
        <w:sz w:val="22"/>
        <w:szCs w:val="22"/>
      </w:rPr>
    </w:pPr>
  </w:p>
  <w:p w14:paraId="654C9782" w14:textId="68D3B6CC" w:rsidR="007A7383" w:rsidRPr="007755C8" w:rsidRDefault="0081365D" w:rsidP="00581967">
    <w:pPr>
      <w:rPr>
        <w:rFonts w:ascii="Calibri" w:hAnsi="Calibri"/>
        <w:b/>
        <w:bCs/>
        <w:sz w:val="22"/>
        <w:szCs w:val="22"/>
      </w:rPr>
    </w:pPr>
    <w:r w:rsidRPr="007755C8">
      <w:rPr>
        <w:rFonts w:ascii="Calibri" w:hAnsi="Calibri"/>
        <w:b/>
        <w:bCs/>
        <w:sz w:val="22"/>
        <w:szCs w:val="22"/>
      </w:rPr>
      <w:t>CADRE LOGIQUE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1F"/>
    <w:rsid w:val="000417CE"/>
    <w:rsid w:val="00044274"/>
    <w:rsid w:val="00073320"/>
    <w:rsid w:val="00092121"/>
    <w:rsid w:val="000934DD"/>
    <w:rsid w:val="000D1759"/>
    <w:rsid w:val="000E5EF7"/>
    <w:rsid w:val="00101399"/>
    <w:rsid w:val="00160038"/>
    <w:rsid w:val="001C16EE"/>
    <w:rsid w:val="001F40D2"/>
    <w:rsid w:val="002669A9"/>
    <w:rsid w:val="002A0DFE"/>
    <w:rsid w:val="002A73D2"/>
    <w:rsid w:val="002F5356"/>
    <w:rsid w:val="002F7A04"/>
    <w:rsid w:val="003362C2"/>
    <w:rsid w:val="00337804"/>
    <w:rsid w:val="00344044"/>
    <w:rsid w:val="00386DB1"/>
    <w:rsid w:val="00423443"/>
    <w:rsid w:val="00497B27"/>
    <w:rsid w:val="004B03B4"/>
    <w:rsid w:val="004C19E5"/>
    <w:rsid w:val="00560144"/>
    <w:rsid w:val="005740D6"/>
    <w:rsid w:val="00575E84"/>
    <w:rsid w:val="00581967"/>
    <w:rsid w:val="005D3225"/>
    <w:rsid w:val="005D4374"/>
    <w:rsid w:val="005F55AE"/>
    <w:rsid w:val="00617E4B"/>
    <w:rsid w:val="0068737D"/>
    <w:rsid w:val="006B7BBF"/>
    <w:rsid w:val="006E36DD"/>
    <w:rsid w:val="006E7C10"/>
    <w:rsid w:val="007104DB"/>
    <w:rsid w:val="00765F42"/>
    <w:rsid w:val="007755C8"/>
    <w:rsid w:val="00775F52"/>
    <w:rsid w:val="007A7383"/>
    <w:rsid w:val="007F4C92"/>
    <w:rsid w:val="0081365D"/>
    <w:rsid w:val="008A1D1F"/>
    <w:rsid w:val="008A786D"/>
    <w:rsid w:val="009276D6"/>
    <w:rsid w:val="00944E4F"/>
    <w:rsid w:val="00945B3B"/>
    <w:rsid w:val="00967451"/>
    <w:rsid w:val="009D666A"/>
    <w:rsid w:val="00A11AC1"/>
    <w:rsid w:val="00A70EA1"/>
    <w:rsid w:val="00A85C0E"/>
    <w:rsid w:val="00AC2807"/>
    <w:rsid w:val="00B00D4F"/>
    <w:rsid w:val="00B66BF5"/>
    <w:rsid w:val="00B700D1"/>
    <w:rsid w:val="00C33C03"/>
    <w:rsid w:val="00C41ECB"/>
    <w:rsid w:val="00CD4836"/>
    <w:rsid w:val="00E448C6"/>
    <w:rsid w:val="00E47A8F"/>
    <w:rsid w:val="00E81C3F"/>
    <w:rsid w:val="00E82C8E"/>
    <w:rsid w:val="00F234FC"/>
    <w:rsid w:val="00F71049"/>
    <w:rsid w:val="00F95416"/>
    <w:rsid w:val="00FA0708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D04F2"/>
  <w15:docId w15:val="{DAE62FAE-605B-4F04-B0AC-E55BBEC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8A1D1F"/>
    <w:rPr>
      <w:sz w:val="16"/>
      <w:szCs w:val="16"/>
    </w:rPr>
  </w:style>
  <w:style w:type="paragraph" w:styleId="Commentaire">
    <w:name w:val="annotation text"/>
    <w:basedOn w:val="Normal"/>
    <w:link w:val="CommentaireCar"/>
    <w:rsid w:val="008A1D1F"/>
    <w:rPr>
      <w:sz w:val="20"/>
      <w:szCs w:val="20"/>
    </w:rPr>
  </w:style>
  <w:style w:type="character" w:customStyle="1" w:styleId="CommentaireCar">
    <w:name w:val="Commentaire Car"/>
    <w:link w:val="Commentaire"/>
    <w:rsid w:val="008A1D1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D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1D1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A1D1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1D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E4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2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225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25"/>
    <w:rPr>
      <w:rFonts w:ascii="Times New Roman" w:eastAsia="Times New Roman" w:hAnsi="Times New Roman"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D3225"/>
    <w:rPr>
      <w:vertAlign w:val="superscript"/>
    </w:rPr>
  </w:style>
  <w:style w:type="table" w:customStyle="1" w:styleId="GridTable1Light-Accent51">
    <w:name w:val="Grid Table 1 Light - Accent 51"/>
    <w:basedOn w:val="TableauNormal"/>
    <w:uiPriority w:val="46"/>
    <w:rsid w:val="001013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auNormal"/>
    <w:uiPriority w:val="50"/>
    <w:rsid w:val="00101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vision">
    <w:name w:val="Revision"/>
    <w:hidden/>
    <w:uiPriority w:val="99"/>
    <w:semiHidden/>
    <w:rsid w:val="0010139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DF53-1D7F-D54D-BE91-D5EB8985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Wafaa Katba</dc:creator>
  <cp:lastModifiedBy>Utilisateur Microsoft Office</cp:lastModifiedBy>
  <cp:revision>2</cp:revision>
  <cp:lastPrinted>2015-03-12T09:43:00Z</cp:lastPrinted>
  <dcterms:created xsi:type="dcterms:W3CDTF">2020-06-26T13:17:00Z</dcterms:created>
  <dcterms:modified xsi:type="dcterms:W3CDTF">2020-06-26T13:17:00Z</dcterms:modified>
</cp:coreProperties>
</file>