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-289" w:firstLine="0"/>
        <w:jc w:val="center"/>
        <w:rPr>
          <w:rFonts w:ascii="Simplified Arabic" w:cs="Simplified Arabic" w:eastAsia="Simplified Arabic" w:hAnsi="Simplified Arabic"/>
          <w:b w:val="1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افاق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الاردن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للتنميه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والتدريب</w:t>
      </w:r>
    </w:p>
    <w:p w:rsidR="00000000" w:rsidDel="00000000" w:rsidP="00000000" w:rsidRDefault="00000000" w:rsidRPr="00000000" w14:paraId="00000002">
      <w:pPr>
        <w:bidi w:val="1"/>
        <w:ind w:left="-289" w:firstLine="0"/>
        <w:jc w:val="center"/>
        <w:rPr>
          <w:rFonts w:ascii="Simplified Arabic" w:cs="Simplified Arabic" w:eastAsia="Simplified Arabic" w:hAnsi="Simplified Arabic"/>
          <w:b w:val="1"/>
          <w:sz w:val="26"/>
          <w:szCs w:val="2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مؤسسه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ربحيه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–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اردنيه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ind w:left="-289" w:firstLine="0"/>
        <w:rPr>
          <w:rFonts w:ascii="Simplified Arabic" w:cs="Simplified Arabic" w:eastAsia="Simplified Arabic" w:hAnsi="Simplified Arabic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left="-289" w:firstLine="0"/>
        <w:rPr>
          <w:rFonts w:ascii="Simplified Arabic" w:cs="Simplified Arabic" w:eastAsia="Simplified Arabic" w:hAnsi="Simplified Arabic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ind w:left="-289" w:firstLine="0"/>
        <w:rPr>
          <w:rFonts w:ascii="Simplified Arabic" w:cs="Simplified Arabic" w:eastAsia="Simplified Arabic" w:hAnsi="Simplified Arabic"/>
          <w:b w:val="1"/>
          <w:sz w:val="26"/>
          <w:szCs w:val="2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أولا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معلومات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مقدم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الطلب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6"/>
          <w:szCs w:val="26"/>
          <w:rtl w:val="1"/>
        </w:rPr>
        <w:t xml:space="preserve"> </w:t>
      </w:r>
    </w:p>
    <w:tbl>
      <w:tblPr>
        <w:tblStyle w:val="Table1"/>
        <w:bidiVisual w:val="1"/>
        <w:tblW w:w="930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83"/>
        <w:gridCol w:w="8019"/>
        <w:tblGridChange w:id="0">
          <w:tblGrid>
            <w:gridCol w:w="1283"/>
            <w:gridCol w:w="80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مقدم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</w:t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مركز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آفاق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الاردن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للتنمية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والتدريب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Afaq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Jordan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for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Development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And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Training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تاريخ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التأسيس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16/4/2013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الوضع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القانوني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والالتزام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بالتشريعات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والقوانين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مرخصة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بموجب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الشركات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ربحية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دائرة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مراقبة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الشركات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الصناعة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والتجارة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التسجيل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(417)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رائد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العثامنة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وحسن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مطلق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تمتلك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التجاري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آفاق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الاردن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للتنمية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والتدريب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والادارية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لغاية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مودعة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المؤسسة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للضمان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الاجتماعي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بالرقم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: 965680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دائرة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ضريبة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والمبيعات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بالرقم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17949149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مقدم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المقر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الرئيسي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المفرق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الضباط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فوق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البنك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الأردني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الكويتي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الطابق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المركز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المجتمعي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المفرق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الجنوبي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بالقرب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مسجد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بلال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رباح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  <w:br w:type="textWrapping"/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الرمز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البريدي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 25110  -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صندوق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بريد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 93 </w:t>
              <w:br w:type="textWrapping"/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هاتف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 0777920960 </w:t>
              <w:br w:type="textWrapping"/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البريد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الالكتروني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 </w:t>
            </w:r>
            <w:hyperlink r:id="rId6">
              <w:r w:rsidDel="00000000" w:rsidR="00000000" w:rsidRPr="00000000">
                <w:rPr>
                  <w:color w:val="0000ff"/>
                  <w:sz w:val="28"/>
                  <w:szCs w:val="28"/>
                  <w:u w:val="single"/>
                  <w:rtl w:val="0"/>
                </w:rPr>
                <w:t xml:space="preserve">Afaq.jor@Gmail.com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الموقع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فيسبوك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"https://www.facebook.com/Afaq-Jordan-For-Development-and-Training-193511181000903" </w:instrText>
              <w:fldChar w:fldCharType="separate"/>
            </w:r>
            <w:r w:rsidDel="00000000" w:rsidR="00000000" w:rsidRPr="00000000">
              <w:rPr>
                <w:color w:val="0000ff"/>
                <w:sz w:val="28"/>
                <w:szCs w:val="28"/>
                <w:u w:val="single"/>
                <w:rtl w:val="0"/>
              </w:rPr>
              <w:t xml:space="preserve">https://www.facebook.com/</w:t>
            </w:r>
          </w:p>
          <w:p w:rsidR="00000000" w:rsidDel="00000000" w:rsidP="00000000" w:rsidRDefault="00000000" w:rsidRPr="00000000" w14:paraId="0000001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color w:val="0000ff"/>
                <w:sz w:val="28"/>
                <w:szCs w:val="28"/>
                <w:u w:val="single"/>
                <w:rtl w:val="0"/>
              </w:rPr>
              <w:t xml:space="preserve">Afaq-Jordan-For-Development-and-Training-193511181000903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الغايات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الاساسية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سند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التسجيل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الاستشارية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لغايات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الشركة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دورات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تدريبيه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الانسان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كافه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التنميه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الاجتماعيه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المستدامه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تشمل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الصحه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وتنميه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المشاريع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الصغيره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والمتوسطه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الدورات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التدريبيه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والقاء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المنظمات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والهيئات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والمؤسسات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الرسمية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وغيرالرسمية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غايات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الشركة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البشريه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تملك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الاموال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المنقوله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لمصلحة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الشركه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برامج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الاجتماعيه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الاساسيه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وبرامج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العنايه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والرعايه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الاجتماعيه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وتخفيض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الفقر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والتنميه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المحليه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الشامله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ورش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اللازمه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غايات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الشركه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معلومات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الاتصال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المدير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حسن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عيسى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الخزاعلة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هاتف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0777920960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بريد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الكتروني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hassankhazaleh@gmail.com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bidi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ثانيا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نبذة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المؤسسة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والمشاريع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والانشطة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نفذتها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450" w:right="0" w:hanging="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للتنمية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والتدريب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اردنية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التنموي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والشبابي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تاسست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الناشطين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والحريات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شبكة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متطوعين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محافظات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ولديها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شراكات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ومذكرات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تعاون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والمؤسسات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اغلب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المحافظات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شبكة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الصحفيين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التنموي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القنطرة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لتنمية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نحن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للتنمية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والتدريب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الزرقاء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حكاية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لتنمية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العقبة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اتفاقيات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تعاون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وشراكة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حكومية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ومديرية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رعاية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الاحداث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الهاشمية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معتمدة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لتطبيق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البديلة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للأحداث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التحالفات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2015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لمراقبة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الانتخابات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الحكومي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2013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الائتلاف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اعلاميون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متخصصون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يحتوي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التجهيزات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حواسيب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وكاميرات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وصوتيات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والصحافة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وتنفيذ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المبادرات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وبرامج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والتربيه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بالاضافة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التغطية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للفعاليات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تنظيمي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معتمد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بدوام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جزئي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بالاضافة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متطوعين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ومتطوعات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يتواجدون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ويترددون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شراكات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استراتيجية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والمحلية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كويست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سكوب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للتنمية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البريطاني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الاردن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مرجعية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انشطتها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ويشتمل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والادارية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ومدونات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معتمدة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الهاشمية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لايفاد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طلبتها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للتدريب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الكترونية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للمتطوعين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العهد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محوسب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لتوثيق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عملياتها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متعاقدة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حسابات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بزيارات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للتدقيق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والمراجعة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تعتمد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متطلبات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الجهات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المانحة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البنكي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اعتماده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الموافقة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</w:p>
    <w:p w:rsidR="00000000" w:rsidDel="00000000" w:rsidP="00000000" w:rsidRDefault="00000000" w:rsidRPr="00000000" w14:paraId="0000003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المشاريع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والانشطة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نفذتها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المؤسسة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بمنحة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مباشرة</w:t>
      </w:r>
      <w:r w:rsidDel="00000000" w:rsidR="00000000" w:rsidRPr="00000000">
        <w:rPr>
          <w:sz w:val="28"/>
          <w:szCs w:val="28"/>
          <w:rtl w:val="1"/>
        </w:rPr>
        <w:t xml:space="preserve">  ) </w:t>
        <w:br w:type="textWrapping"/>
      </w:r>
    </w:p>
    <w:tbl>
      <w:tblPr>
        <w:tblStyle w:val="Table2"/>
        <w:bidiVisual w:val="1"/>
        <w:tblW w:w="10823.0" w:type="dxa"/>
        <w:jc w:val="left"/>
        <w:tblInd w:w="-7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9"/>
        <w:gridCol w:w="1274"/>
        <w:gridCol w:w="2520"/>
        <w:gridCol w:w="2070"/>
        <w:gridCol w:w="1440"/>
        <w:gridCol w:w="1170"/>
        <w:gridCol w:w="1710"/>
        <w:tblGridChange w:id="0">
          <w:tblGrid>
            <w:gridCol w:w="639"/>
            <w:gridCol w:w="1274"/>
            <w:gridCol w:w="2520"/>
            <w:gridCol w:w="2070"/>
            <w:gridCol w:w="1440"/>
            <w:gridCol w:w="1170"/>
            <w:gridCol w:w="17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bidi w:val="1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المشروع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المنطقة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الجغرافية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والفئات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المستهدفة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المشروع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وتاريخ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التنفيذ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الجهة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المانحة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الشريكة</w:t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قيمة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المنحة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بالدينار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الاردني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1-</w:t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مشروع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المساحات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المجتمعية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الامنة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للشباب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تمكين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ادارات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المراكز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الشبابية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يتعلق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بمفاهيم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المساحات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الامنة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للشباب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والمجتمع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مدينة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المفرق</w:t>
            </w:r>
            <w:r w:rsidDel="00000000" w:rsidR="00000000" w:rsidRPr="00000000">
              <w:rPr>
                <w:rtl w:val="1"/>
              </w:rPr>
              <w:t xml:space="preserve"> 25 </w:t>
            </w:r>
            <w:r w:rsidDel="00000000" w:rsidR="00000000" w:rsidRPr="00000000">
              <w:rPr>
                <w:rtl w:val="1"/>
              </w:rPr>
              <w:t xml:space="preserve">شاب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وشابة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اعضاء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الهيئات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الادارية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لمراكز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الشباب</w:t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1/9/2013</w:t>
              <w:br w:type="textWrapping"/>
            </w:r>
            <w:r w:rsidDel="00000000" w:rsidR="00000000" w:rsidRPr="00000000">
              <w:rPr>
                <w:rtl w:val="1"/>
              </w:rPr>
              <w:t xml:space="preserve">الى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  <w:t xml:space="preserve">30/3/2014</w:t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USID /Global Communiteis</w:t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9740.000</w:t>
              <w:br w:type="textWrapping"/>
            </w:r>
            <w:r w:rsidDel="00000000" w:rsidR="00000000" w:rsidRPr="00000000">
              <w:rPr>
                <w:rtl w:val="1"/>
              </w:rPr>
              <w:t xml:space="preserve">تسعة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وسبعمائة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واربعون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مشروع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المبادر</w:t>
            </w:r>
            <w:r w:rsidDel="00000000" w:rsidR="00000000" w:rsidRPr="00000000">
              <w:rPr>
                <w:rtl w:val="1"/>
              </w:rPr>
              <w:br w:type="textWrapping"/>
              <w:t xml:space="preserve">(</w:t>
            </w:r>
            <w:r w:rsidDel="00000000" w:rsidR="00000000" w:rsidRPr="00000000">
              <w:rPr>
                <w:rtl w:val="1"/>
              </w:rPr>
              <w:t xml:space="preserve">مرحلة</w:t>
            </w:r>
            <w:r w:rsidDel="00000000" w:rsidR="00000000" w:rsidRPr="00000000">
              <w:rPr>
                <w:rtl w:val="1"/>
              </w:rPr>
              <w:t xml:space="preserve">1)</w:t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تخفيض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التوتر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لشباب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المعرضين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للخطر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تقديم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الدعم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النفسي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الاجتماعي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محافظة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المفرق</w:t>
            </w:r>
            <w:r w:rsidDel="00000000" w:rsidR="00000000" w:rsidRPr="00000000">
              <w:rPr>
                <w:rtl w:val="1"/>
              </w:rPr>
              <w:t xml:space="preserve"> 460 </w:t>
            </w:r>
            <w:r w:rsidDel="00000000" w:rsidR="00000000" w:rsidRPr="00000000">
              <w:rPr>
                <w:rtl w:val="1"/>
              </w:rPr>
              <w:t xml:space="preserve">يافع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ويافعة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عمر</w:t>
            </w:r>
            <w:r w:rsidDel="00000000" w:rsidR="00000000" w:rsidRPr="00000000">
              <w:rPr>
                <w:rtl w:val="1"/>
              </w:rPr>
              <w:t xml:space="preserve"> 12 – 18 </w:t>
            </w:r>
            <w:r w:rsidDel="00000000" w:rsidR="00000000" w:rsidRPr="00000000">
              <w:rPr>
                <w:rtl w:val="1"/>
              </w:rPr>
              <w:t xml:space="preserve">سنة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اردنيين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وسوريين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1/8/2014</w:t>
              <w:br w:type="textWrapping"/>
            </w:r>
            <w:r w:rsidDel="00000000" w:rsidR="00000000" w:rsidRPr="00000000">
              <w:rPr>
                <w:rtl w:val="1"/>
              </w:rPr>
              <w:t xml:space="preserve">الى</w:t>
            </w:r>
            <w:r w:rsidDel="00000000" w:rsidR="00000000" w:rsidRPr="00000000">
              <w:rPr>
                <w:rtl w:val="1"/>
              </w:rPr>
              <w:t xml:space="preserve"> 30/6/2015</w:t>
            </w:r>
          </w:p>
        </w:tc>
        <w:tc>
          <w:tcPr/>
          <w:p w:rsidR="00000000" w:rsidDel="00000000" w:rsidP="00000000" w:rsidRDefault="00000000" w:rsidRPr="00000000" w14:paraId="0000004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وزارة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الخارجية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الكندية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68174.000</w:t>
              <w:br w:type="textWrapping"/>
            </w:r>
            <w:r w:rsidDel="00000000" w:rsidR="00000000" w:rsidRPr="00000000">
              <w:rPr>
                <w:rtl w:val="1"/>
              </w:rPr>
              <w:t xml:space="preserve">ثمانية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وستون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ومائة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واربعة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وسبعون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مشروع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المبادر</w:t>
            </w:r>
            <w:r w:rsidDel="00000000" w:rsidR="00000000" w:rsidRPr="00000000">
              <w:rPr>
                <w:rtl w:val="1"/>
              </w:rPr>
              <w:br w:type="textWrapping"/>
              <w:t xml:space="preserve">(</w:t>
            </w:r>
            <w:r w:rsidDel="00000000" w:rsidR="00000000" w:rsidRPr="00000000">
              <w:rPr>
                <w:rtl w:val="1"/>
              </w:rPr>
              <w:t xml:space="preserve">مرحلة</w:t>
            </w:r>
            <w:r w:rsidDel="00000000" w:rsidR="00000000" w:rsidRPr="00000000">
              <w:rPr>
                <w:rtl w:val="1"/>
              </w:rPr>
              <w:t xml:space="preserve">2)</w:t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تخفيض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التوتر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لشباب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المعرضين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للخطر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تقديم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الدعم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النفسي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الاجتماعي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محافظة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المفرق</w:t>
            </w:r>
            <w:r w:rsidDel="00000000" w:rsidR="00000000" w:rsidRPr="00000000">
              <w:rPr>
                <w:rtl w:val="1"/>
              </w:rPr>
              <w:t xml:space="preserve"> 720 </w:t>
            </w:r>
            <w:r w:rsidDel="00000000" w:rsidR="00000000" w:rsidRPr="00000000">
              <w:rPr>
                <w:rtl w:val="1"/>
              </w:rPr>
              <w:t xml:space="preserve">يافع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ويافعة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عمر</w:t>
            </w:r>
            <w:r w:rsidDel="00000000" w:rsidR="00000000" w:rsidRPr="00000000">
              <w:rPr>
                <w:rtl w:val="1"/>
              </w:rPr>
              <w:t xml:space="preserve"> 12 – 18 </w:t>
            </w:r>
            <w:r w:rsidDel="00000000" w:rsidR="00000000" w:rsidRPr="00000000">
              <w:rPr>
                <w:rtl w:val="1"/>
              </w:rPr>
              <w:t xml:space="preserve">سنة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اردنيين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وسوريين</w:t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  <w:t xml:space="preserve">15/9/2015</w:t>
              <w:br w:type="textWrapping"/>
            </w:r>
            <w:r w:rsidDel="00000000" w:rsidR="00000000" w:rsidRPr="00000000">
              <w:rPr>
                <w:rtl w:val="1"/>
              </w:rPr>
              <w:t xml:space="preserve">الى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  <w:t xml:space="preserve">30/6/2016</w:t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وزارة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الخارجية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الكندية</w:t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174228.000</w:t>
              <w:br w:type="textWrapping"/>
            </w:r>
            <w:r w:rsidDel="00000000" w:rsidR="00000000" w:rsidRPr="00000000">
              <w:rPr>
                <w:rtl w:val="1"/>
              </w:rPr>
              <w:t xml:space="preserve">مائة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واثنان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وسبعون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ومئتين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وثمانية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وعشرون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مشروع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شبكة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الشباب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تخفيض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العنف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الناتج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سوء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المواقف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تدريب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المشاركين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مهارات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القيادة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المجتمعية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وادارة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النزاع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المفرق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اربد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رحاب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سهل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حوران</w:t>
            </w:r>
            <w:r w:rsidDel="00000000" w:rsidR="00000000" w:rsidRPr="00000000">
              <w:rPr>
                <w:rtl w:val="1"/>
              </w:rPr>
              <w:t xml:space="preserve">200 </w:t>
            </w:r>
            <w:r w:rsidDel="00000000" w:rsidR="00000000" w:rsidRPr="00000000">
              <w:rPr>
                <w:rtl w:val="1"/>
              </w:rPr>
              <w:t xml:space="preserve">شاب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وشابة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18-28 </w:t>
            </w:r>
            <w:r w:rsidDel="00000000" w:rsidR="00000000" w:rsidRPr="00000000">
              <w:rPr>
                <w:rtl w:val="1"/>
              </w:rPr>
              <w:t xml:space="preserve">سنة</w:t>
            </w:r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1/8/2015</w:t>
              <w:br w:type="textWrapping"/>
            </w:r>
            <w:r w:rsidDel="00000000" w:rsidR="00000000" w:rsidRPr="00000000">
              <w:rPr>
                <w:rtl w:val="1"/>
              </w:rPr>
              <w:t xml:space="preserve">الى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  <w:t xml:space="preserve">30/7/2017</w:t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USAID/FHI360</w:t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53784.000</w:t>
              <w:br w:type="textWrapping"/>
            </w:r>
            <w:r w:rsidDel="00000000" w:rsidR="00000000" w:rsidRPr="00000000">
              <w:rPr>
                <w:rtl w:val="1"/>
              </w:rPr>
              <w:t xml:space="preserve">ثلاثة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وخمسون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وسبعمائة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واربعة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وثمانون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مشروع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تمكين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المرأة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ديمقراطيا</w:t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تدريب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السيدات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المشاركة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والسياسية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وادارة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الحملات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الانتخابية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المفرق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اربد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عجلون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جرش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الزرقاء</w:t>
            </w:r>
          </w:p>
          <w:p w:rsidR="00000000" w:rsidDel="00000000" w:rsidP="00000000" w:rsidRDefault="00000000" w:rsidRPr="00000000" w14:paraId="0000005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100 </w:t>
            </w:r>
            <w:r w:rsidDel="00000000" w:rsidR="00000000" w:rsidRPr="00000000">
              <w:rPr>
                <w:rtl w:val="1"/>
              </w:rPr>
              <w:t xml:space="preserve">سيدة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20 – 40 </w:t>
            </w:r>
            <w:r w:rsidDel="00000000" w:rsidR="00000000" w:rsidRPr="00000000">
              <w:rPr>
                <w:rtl w:val="1"/>
              </w:rPr>
              <w:t xml:space="preserve">سنة</w:t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  <w:t xml:space="preserve">1/4/2015</w:t>
              <w:br w:type="textWrapping"/>
            </w:r>
            <w:r w:rsidDel="00000000" w:rsidR="00000000" w:rsidRPr="00000000">
              <w:rPr>
                <w:rtl w:val="1"/>
              </w:rPr>
              <w:t xml:space="preserve">الى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  <w:t xml:space="preserve">30/7/2016</w:t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الاتحاد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الاوروبي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12865.000</w:t>
              <w:br w:type="textWrapping"/>
            </w:r>
            <w:r w:rsidDel="00000000" w:rsidR="00000000" w:rsidRPr="00000000">
              <w:rPr>
                <w:rtl w:val="1"/>
              </w:rPr>
              <w:t xml:space="preserve">اثنا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وثماني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وخمسة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وستون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مشروع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الحماية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المجتمعية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تقديم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الدعم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النفسي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الاجتماعي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للشباب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المعرضين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للخطر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قضاء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المنشية</w:t>
            </w:r>
            <w:r w:rsidDel="00000000" w:rsidR="00000000" w:rsidRPr="00000000">
              <w:rPr>
                <w:rtl w:val="1"/>
              </w:rPr>
              <w:t xml:space="preserve"> 240 </w:t>
            </w:r>
            <w:r w:rsidDel="00000000" w:rsidR="00000000" w:rsidRPr="00000000">
              <w:rPr>
                <w:rtl w:val="1"/>
              </w:rPr>
              <w:t xml:space="preserve">شاب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وشابة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12 -18 </w:t>
            </w:r>
            <w:r w:rsidDel="00000000" w:rsidR="00000000" w:rsidRPr="00000000">
              <w:rPr>
                <w:rtl w:val="1"/>
              </w:rPr>
              <w:t xml:space="preserve">سنة</w:t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1/2/2016</w:t>
              <w:br w:type="textWrapping"/>
            </w:r>
            <w:r w:rsidDel="00000000" w:rsidR="00000000" w:rsidRPr="00000000">
              <w:rPr>
                <w:rtl w:val="1"/>
              </w:rPr>
              <w:t xml:space="preserve">الى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  <w:t xml:space="preserve">30/6/2016</w:t>
              <w:br w:type="textWrapping"/>
            </w:r>
          </w:p>
        </w:tc>
        <w:tc>
          <w:tcPr/>
          <w:p w:rsidR="00000000" w:rsidDel="00000000" w:rsidP="00000000" w:rsidRDefault="00000000" w:rsidRPr="00000000" w14:paraId="0000006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السفارة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التايوانية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53182.000</w:t>
              <w:br w:type="textWrapping"/>
            </w:r>
            <w:r w:rsidDel="00000000" w:rsidR="00000000" w:rsidRPr="00000000">
              <w:rPr>
                <w:rtl w:val="1"/>
              </w:rPr>
              <w:t xml:space="preserve">ثلاثة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وخمسون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واثنان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وثمانون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مشروع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دعم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نظامي</w:t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تقديم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خدمات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للمتسربين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والمنقطعين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المدرسي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محافظة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المفرق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tl w:val="1"/>
              </w:rPr>
              <w:t xml:space="preserve">المنقطعين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والمتسربين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12 – 18</w:t>
            </w:r>
            <w:r w:rsidDel="00000000" w:rsidR="00000000" w:rsidRPr="00000000">
              <w:rPr>
                <w:rtl w:val="1"/>
              </w:rPr>
              <w:t xml:space="preserve">سنة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1/7/2018 </w:t>
              <w:br w:type="textWrapping"/>
            </w:r>
            <w:r w:rsidDel="00000000" w:rsidR="00000000" w:rsidRPr="00000000">
              <w:rPr>
                <w:rtl w:val="1"/>
              </w:rPr>
              <w:t xml:space="preserve">الى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  <w:t xml:space="preserve">30/11/2019</w:t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الصندوق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الاستئماي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الاوروبي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24369.000</w:t>
              <w:br w:type="textWrapping"/>
            </w:r>
            <w:r w:rsidDel="00000000" w:rsidR="00000000" w:rsidRPr="00000000">
              <w:rPr>
                <w:rtl w:val="1"/>
              </w:rPr>
              <w:t xml:space="preserve">اربعة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وعشرون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وثلاث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وتسعة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وستون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مشروع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النهوض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بالشباب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الاردن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تقديم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خدمات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الدعم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النفسي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والاجتماعي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لليافعين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المعرضين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للخطر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محافظة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المفرق</w:t>
            </w:r>
            <w:r w:rsidDel="00000000" w:rsidR="00000000" w:rsidRPr="00000000">
              <w:rPr>
                <w:rtl w:val="1"/>
              </w:rPr>
              <w:t xml:space="preserve"> 1000 </w:t>
            </w:r>
            <w:r w:rsidDel="00000000" w:rsidR="00000000" w:rsidRPr="00000000">
              <w:rPr>
                <w:rtl w:val="1"/>
              </w:rPr>
              <w:t xml:space="preserve">شاب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وشابة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12 – 19 </w:t>
            </w:r>
            <w:r w:rsidDel="00000000" w:rsidR="00000000" w:rsidRPr="00000000">
              <w:rPr>
                <w:rtl w:val="1"/>
              </w:rPr>
              <w:t xml:space="preserve">سنة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1/11/2017</w:t>
              <w:br w:type="textWrapping"/>
            </w:r>
            <w:r w:rsidDel="00000000" w:rsidR="00000000" w:rsidRPr="00000000">
              <w:rPr>
                <w:rtl w:val="1"/>
              </w:rPr>
              <w:t xml:space="preserve">الى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  <w:t xml:space="preserve">30/9/2019</w:t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الوكالة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لكندية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للتنمية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GAC</w:t>
            </w:r>
            <w:r w:rsidDel="00000000" w:rsidR="00000000" w:rsidRPr="00000000">
              <w:rPr>
                <w:rtl w:val="1"/>
              </w:rPr>
              <w:t xml:space="preserve"> /</w:t>
            </w:r>
          </w:p>
        </w:tc>
        <w:tc>
          <w:tcPr/>
          <w:p w:rsidR="00000000" w:rsidDel="00000000" w:rsidP="00000000" w:rsidRDefault="00000000" w:rsidRPr="00000000" w14:paraId="0000007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389164.000</w:t>
              <w:br w:type="textWrapping"/>
            </w:r>
            <w:r w:rsidDel="00000000" w:rsidR="00000000" w:rsidRPr="00000000">
              <w:rPr>
                <w:rtl w:val="1"/>
              </w:rPr>
              <w:t xml:space="preserve">ثلاث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وتسعة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وثمانون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ومائة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واربعة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وستون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مشروع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قدرات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القيادات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الشبابية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قليم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الشمال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بناء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وتأسيس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شبكة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شبابية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إقليم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الشمال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المفرق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اربد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جرش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عجلون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7/1/2020 </w:t>
            </w:r>
          </w:p>
          <w:p w:rsidR="00000000" w:rsidDel="00000000" w:rsidP="00000000" w:rsidRDefault="00000000" w:rsidRPr="00000000" w14:paraId="0000007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الى</w:t>
            </w:r>
            <w:r w:rsidDel="00000000" w:rsidR="00000000" w:rsidRPr="00000000">
              <w:rPr>
                <w:rtl w:val="1"/>
              </w:rPr>
              <w:t xml:space="preserve"> 0/8/2021</w:t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الوكالة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الاسبانية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للتعاون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الدولي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tl w:val="0"/>
              </w:rPr>
              <w:t xml:space="preserve">AECID</w:t>
            </w:r>
          </w:p>
        </w:tc>
        <w:tc>
          <w:tcPr/>
          <w:p w:rsidR="00000000" w:rsidDel="00000000" w:rsidP="00000000" w:rsidRDefault="00000000" w:rsidRPr="00000000" w14:paraId="0000007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186.000</w:t>
              <w:br w:type="textWrapping"/>
            </w:r>
            <w:r w:rsidDel="00000000" w:rsidR="00000000" w:rsidRPr="00000000">
              <w:rPr>
                <w:rtl w:val="1"/>
              </w:rPr>
              <w:t xml:space="preserve">مائة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وستة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وثمانون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دينار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المشاريع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والانشطة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العلاقة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بالتوعية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الاعلامية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885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8"/>
        <w:gridCol w:w="1002"/>
        <w:gridCol w:w="1623"/>
        <w:gridCol w:w="1118"/>
        <w:gridCol w:w="1310"/>
        <w:gridCol w:w="1592"/>
        <w:gridCol w:w="1236"/>
        <w:gridCol w:w="1416"/>
        <w:tblGridChange w:id="0">
          <w:tblGrid>
            <w:gridCol w:w="588"/>
            <w:gridCol w:w="1002"/>
            <w:gridCol w:w="1623"/>
            <w:gridCol w:w="1118"/>
            <w:gridCol w:w="1310"/>
            <w:gridCol w:w="1592"/>
            <w:gridCol w:w="1236"/>
            <w:gridCol w:w="14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الرقم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المشروع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الهدف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المنطقة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الجغرافية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والفئات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المستهدفة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6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المشروع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وتاريخ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التنفيذ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7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الجهة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المانحة</w:t>
            </w:r>
            <w:r w:rsidDel="00000000" w:rsidR="00000000" w:rsidRPr="00000000">
              <w:rPr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rtl w:val="1"/>
              </w:rPr>
              <w:t xml:space="preserve">الشريكة</w:t>
            </w:r>
          </w:p>
        </w:tc>
        <w:tc>
          <w:tcPr/>
          <w:p w:rsidR="00000000" w:rsidDel="00000000" w:rsidP="00000000" w:rsidRDefault="00000000" w:rsidRPr="00000000" w14:paraId="0000008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قيمة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بالدينار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الاردني</w:t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الجهة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المانحة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9</w:t>
              <w:br w:type="textWrapping"/>
            </w:r>
          </w:p>
        </w:tc>
        <w:tc>
          <w:tcPr/>
          <w:p w:rsidR="00000000" w:rsidDel="00000000" w:rsidP="00000000" w:rsidRDefault="00000000" w:rsidRPr="00000000" w14:paraId="0000008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مشروع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نعم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نستطيع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هوية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واحدة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مواطنة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صالحة</w:t>
            </w:r>
          </w:p>
        </w:tc>
        <w:tc>
          <w:tcPr/>
          <w:p w:rsidR="00000000" w:rsidDel="00000000" w:rsidP="00000000" w:rsidRDefault="00000000" w:rsidRPr="00000000" w14:paraId="0000008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تعزيز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المشاركة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المدنية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تدريب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المشاركين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استخدام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الاعلام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والتعبير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الذات</w:t>
            </w:r>
            <w:r w:rsidDel="00000000" w:rsidR="00000000" w:rsidRPr="00000000">
              <w:rPr>
                <w:rtl w:val="1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8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40 </w:t>
            </w:r>
            <w:r w:rsidDel="00000000" w:rsidR="00000000" w:rsidRPr="00000000">
              <w:rPr>
                <w:rtl w:val="1"/>
              </w:rPr>
              <w:t xml:space="preserve">شاب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وشابة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18- 28 </w:t>
            </w:r>
            <w:r w:rsidDel="00000000" w:rsidR="00000000" w:rsidRPr="00000000">
              <w:rPr>
                <w:rtl w:val="1"/>
              </w:rPr>
              <w:t xml:space="preserve">سنة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محافظة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المفرق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ستة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اشهر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1/4/2016 </w:t>
              <w:br w:type="textWrapping"/>
            </w:r>
            <w:r w:rsidDel="00000000" w:rsidR="00000000" w:rsidRPr="00000000">
              <w:rPr>
                <w:rtl w:val="1"/>
              </w:rPr>
              <w:t xml:space="preserve">الى</w:t>
            </w:r>
            <w:r w:rsidDel="00000000" w:rsidR="00000000" w:rsidRPr="00000000">
              <w:rPr>
                <w:rtl w:val="1"/>
              </w:rPr>
              <w:t xml:space="preserve"> 30/10/2016</w:t>
            </w:r>
          </w:p>
        </w:tc>
        <w:tc>
          <w:tcPr/>
          <w:p w:rsidR="00000000" w:rsidDel="00000000" w:rsidP="00000000" w:rsidRDefault="00000000" w:rsidRPr="00000000" w14:paraId="0000008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صندوق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عبدالله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للتنمية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  <w:t xml:space="preserve">/ </w:t>
            </w:r>
            <w:r w:rsidDel="00000000" w:rsidR="00000000" w:rsidRPr="00000000">
              <w:rPr>
                <w:rtl w:val="1"/>
              </w:rPr>
              <w:t xml:space="preserve">الشبكة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انهر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9640.00 </w:t>
              <w:br w:type="textWrapping"/>
            </w:r>
            <w:r w:rsidDel="00000000" w:rsidR="00000000" w:rsidRPr="00000000">
              <w:rPr>
                <w:rtl w:val="1"/>
              </w:rPr>
              <w:t xml:space="preserve">تسعة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وستمائة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واربعون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فتوح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يونس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  <w:t xml:space="preserve">0799996771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مشروع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ديمقراطية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ميتر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تدريب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صياغة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المحتوى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الاعلامي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فيديو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رسائل</w:t>
            </w:r>
            <w:r w:rsidDel="00000000" w:rsidR="00000000" w:rsidRPr="00000000">
              <w:rPr>
                <w:rtl w:val="1"/>
              </w:rPr>
              <w:t xml:space="preserve"> ...</w:t>
            </w:r>
            <w:r w:rsidDel="00000000" w:rsidR="00000000" w:rsidRPr="00000000">
              <w:rPr>
                <w:rtl w:val="1"/>
              </w:rPr>
              <w:t xml:space="preserve">الخ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واستخدام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الاعلام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المجتمعي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20 </w:t>
            </w:r>
            <w:r w:rsidDel="00000000" w:rsidR="00000000" w:rsidRPr="00000000">
              <w:rPr>
                <w:rtl w:val="1"/>
              </w:rPr>
              <w:t xml:space="preserve">شاب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وشابة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محافظة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18-24</w:t>
            </w:r>
            <w:r w:rsidDel="00000000" w:rsidR="00000000" w:rsidRPr="00000000">
              <w:rPr>
                <w:rtl w:val="1"/>
              </w:rPr>
              <w:t xml:space="preserve">سنة</w:t>
            </w:r>
          </w:p>
        </w:tc>
        <w:tc>
          <w:tcPr/>
          <w:p w:rsidR="00000000" w:rsidDel="00000000" w:rsidP="00000000" w:rsidRDefault="00000000" w:rsidRPr="00000000" w14:paraId="0000009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12 </w:t>
            </w:r>
            <w:r w:rsidDel="00000000" w:rsidR="00000000" w:rsidRPr="00000000">
              <w:rPr>
                <w:rtl w:val="1"/>
              </w:rPr>
              <w:t xml:space="preserve">شهر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1/4/2017 </w:t>
            </w:r>
            <w:r w:rsidDel="00000000" w:rsidR="00000000" w:rsidRPr="00000000">
              <w:rPr>
                <w:rtl w:val="1"/>
              </w:rPr>
              <w:t xml:space="preserve">الى</w:t>
            </w:r>
            <w:r w:rsidDel="00000000" w:rsidR="00000000" w:rsidRPr="00000000">
              <w:rPr>
                <w:rtl w:val="1"/>
              </w:rPr>
              <w:t xml:space="preserve"> 30/3/2018</w:t>
            </w:r>
          </w:p>
        </w:tc>
        <w:tc>
          <w:tcPr/>
          <w:p w:rsidR="00000000" w:rsidDel="00000000" w:rsidP="00000000" w:rsidRDefault="00000000" w:rsidRPr="00000000" w14:paraId="0000009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الاتحاد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الاوروبي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معهد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الاعلام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الاردني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والمركز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الوطني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الانسان</w:t>
            </w:r>
          </w:p>
        </w:tc>
        <w:tc>
          <w:tcPr/>
          <w:p w:rsidR="00000000" w:rsidDel="00000000" w:rsidP="00000000" w:rsidRDefault="00000000" w:rsidRPr="00000000" w14:paraId="0000009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شراكة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معهد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الاعلا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الاردني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منحة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عينية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أجهزة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وكاميرات</w:t>
            </w:r>
          </w:p>
        </w:tc>
        <w:tc>
          <w:tcPr/>
          <w:p w:rsidR="00000000" w:rsidDel="00000000" w:rsidP="00000000" w:rsidRDefault="00000000" w:rsidRPr="00000000" w14:paraId="0000009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ساندرا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زوايدة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  <w:t xml:space="preserve">0799007836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9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مشروع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تحسين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الاداء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البرلماني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تعزيز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ادوات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الرقابة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المجتمعية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تدريب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ادوات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الرقابة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المجتمعية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اداء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مجلس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النواب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الاعلام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والتواصل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المجتمعي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100 </w:t>
            </w:r>
            <w:r w:rsidDel="00000000" w:rsidR="00000000" w:rsidRPr="00000000">
              <w:rPr>
                <w:rtl w:val="1"/>
              </w:rPr>
              <w:t xml:space="preserve">شاب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وشابة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18 – 30 </w:t>
            </w:r>
            <w:r w:rsidDel="00000000" w:rsidR="00000000" w:rsidRPr="00000000">
              <w:rPr>
                <w:rtl w:val="1"/>
              </w:rPr>
              <w:t xml:space="preserve">سنة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مناطق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tl w:val="1"/>
              </w:rPr>
              <w:t xml:space="preserve">المفرق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tl w:val="1"/>
              </w:rPr>
              <w:t xml:space="preserve">الزرقاء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tl w:val="1"/>
              </w:rPr>
              <w:t xml:space="preserve">اربد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tl w:val="1"/>
              </w:rPr>
              <w:t xml:space="preserve">بدو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الوسط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tl w:val="1"/>
              </w:rPr>
              <w:t xml:space="preserve">بدو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الشمال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1/6/2016</w:t>
              <w:br w:type="textWrapping"/>
            </w:r>
            <w:r w:rsidDel="00000000" w:rsidR="00000000" w:rsidRPr="00000000">
              <w:rPr>
                <w:rtl w:val="1"/>
              </w:rPr>
              <w:t xml:space="preserve">الى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  <w:t xml:space="preserve">30/6/2018</w:t>
            </w:r>
          </w:p>
        </w:tc>
        <w:tc>
          <w:tcPr/>
          <w:p w:rsidR="00000000" w:rsidDel="00000000" w:rsidP="00000000" w:rsidRDefault="00000000" w:rsidRPr="00000000" w14:paraId="0000009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الاتحاد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الاوروبي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مركز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الحياة</w:t>
            </w:r>
            <w:r w:rsidDel="00000000" w:rsidR="00000000" w:rsidRPr="00000000">
              <w:rPr>
                <w:rtl w:val="1"/>
              </w:rPr>
              <w:t xml:space="preserve"> -</w:t>
            </w:r>
            <w:r w:rsidDel="00000000" w:rsidR="00000000" w:rsidRPr="00000000">
              <w:rPr>
                <w:rtl w:val="1"/>
              </w:rPr>
              <w:t xml:space="preserve">راصد</w:t>
            </w:r>
          </w:p>
        </w:tc>
        <w:tc>
          <w:tcPr/>
          <w:p w:rsidR="00000000" w:rsidDel="00000000" w:rsidP="00000000" w:rsidRDefault="00000000" w:rsidRPr="00000000" w14:paraId="000000A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16254.000</w:t>
              <w:br w:type="textWrapping"/>
            </w:r>
            <w:r w:rsidDel="00000000" w:rsidR="00000000" w:rsidRPr="00000000">
              <w:rPr>
                <w:rtl w:val="1"/>
              </w:rPr>
              <w:t xml:space="preserve">ستة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ومئتان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واربعة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وخمسون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عامر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عامر</w:t>
            </w:r>
            <w:r w:rsidDel="00000000" w:rsidR="00000000" w:rsidRPr="00000000">
              <w:rPr>
                <w:rtl w:val="1"/>
              </w:rPr>
              <w:br w:type="textWrapping"/>
              <w:t xml:space="preserve">0795911121</w:t>
            </w:r>
          </w:p>
        </w:tc>
      </w:tr>
    </w:tbl>
    <w:p w:rsidR="00000000" w:rsidDel="00000000" w:rsidP="00000000" w:rsidRDefault="00000000" w:rsidRPr="00000000" w14:paraId="000000A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المتطوعين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مرتبطة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بمعايير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للتنمية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والتدريب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بيانات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للمتطوعين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والراغبين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بالتطوع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تحديثها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تستقبل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للتنمية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والتدريب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متدربين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كمتطوعين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متدربين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تنفذ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للتنمية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والتدريب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(6×6)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للمتطوعين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استقطاب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متطوعين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اسابيع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يخضعون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لبرنامج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ونظري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متطوعين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للتنمية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والتدريب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واهمية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التطوع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اشراكهم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الانشطة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والبرامج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تنفذها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شركائها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8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plified Arabic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faq.jor@Gmail.com" TargetMode="External"/><Relationship Id="rId7" Type="http://schemas.openxmlformats.org/officeDocument/2006/relationships/hyperlink" Target="mailto:hassankhazaleh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